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17ED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主要技术参数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6696"/>
        <w:gridCol w:w="826"/>
      </w:tblGrid>
      <w:tr w14:paraId="096A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4" w:type="dxa"/>
            <w:vAlign w:val="center"/>
          </w:tcPr>
          <w:p w14:paraId="0AE1C62A">
            <w:pPr>
              <w:snapToGrid w:val="0"/>
              <w:spacing w:line="300" w:lineRule="auto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127BFBCC">
            <w:pPr>
              <w:snapToGrid w:val="0"/>
              <w:spacing w:line="300" w:lineRule="auto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名称</w:t>
            </w:r>
          </w:p>
        </w:tc>
        <w:tc>
          <w:tcPr>
            <w:tcW w:w="6696" w:type="dxa"/>
            <w:vAlign w:val="center"/>
          </w:tcPr>
          <w:p w14:paraId="39777FFA">
            <w:pPr>
              <w:snapToGrid w:val="0"/>
              <w:spacing w:line="300" w:lineRule="auto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功能、特点及技术参数</w:t>
            </w:r>
          </w:p>
        </w:tc>
        <w:tc>
          <w:tcPr>
            <w:tcW w:w="826" w:type="dxa"/>
            <w:vAlign w:val="center"/>
          </w:tcPr>
          <w:p w14:paraId="38755C82">
            <w:pPr>
              <w:widowControl/>
              <w:jc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数 量</w:t>
            </w:r>
          </w:p>
        </w:tc>
      </w:tr>
      <w:tr w14:paraId="11CF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4" w:type="dxa"/>
            <w:vAlign w:val="center"/>
          </w:tcPr>
          <w:p w14:paraId="0015D27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5DC826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中号实验桌</w:t>
            </w:r>
          </w:p>
        </w:tc>
        <w:tc>
          <w:tcPr>
            <w:tcW w:w="6696" w:type="dxa"/>
            <w:vAlign w:val="center"/>
          </w:tcPr>
          <w:p w14:paraId="7EA26280">
            <w:pPr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尺寸1400mm*700mm*800mm面材：采用E0级进口品牌三聚氰胺饰面板，需符合GB/T15102-2006浸渍胶膜纸饰面人造板标准要求。其中甲醛释放量≤0.05mg/m³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。</w:t>
            </w:r>
          </w:p>
          <w:p w14:paraId="0C2CB735">
            <w:pPr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2、基材：采用优质环保刨花板，甲醛释放量≤0.124mg/m³。达到国家环保标准，并经过防虫、防腐等化学处理。</w:t>
            </w:r>
          </w:p>
          <w:p w14:paraId="6CC5A89F">
            <w:pPr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 xml:space="preserve">3、封边：采用与板材同色全自动封边机封边，厚度≥2.0mm，无缝封边，色泽均匀一致，具有良好的耐气候性能，确保在本地区气温、湿度的变化中不受影响，能长期不变形、不开裂，耐污、耐磨、防撞、防水、防虫，保证板材封边质量，延长产品使用寿命。 </w:t>
            </w:r>
          </w:p>
          <w:p w14:paraId="7448C23B">
            <w:pPr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4、胶水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采用国内优质品牌热溶胶，品质优异，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保证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贴合及封边牢固，经得起寒冷和高温气候考验，胶水中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有害物质的含量远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低于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国家标准。</w:t>
            </w:r>
          </w:p>
          <w:p w14:paraId="7E9BD2A9">
            <w:pPr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5、五金配件：采用国内知名品牌五金连接件，永不生锈腐蚀，拼装紧凑牢固。所有五金配件做防锈、防腐处理。</w:t>
            </w:r>
          </w:p>
        </w:tc>
        <w:tc>
          <w:tcPr>
            <w:tcW w:w="826" w:type="dxa"/>
            <w:vAlign w:val="center"/>
          </w:tcPr>
          <w:p w14:paraId="43A6BE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19</w:t>
            </w:r>
          </w:p>
        </w:tc>
      </w:tr>
      <w:tr w14:paraId="4DCA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4" w:type="dxa"/>
            <w:vAlign w:val="center"/>
          </w:tcPr>
          <w:p w14:paraId="104F87A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1B0482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小号实验桌</w:t>
            </w:r>
          </w:p>
        </w:tc>
        <w:tc>
          <w:tcPr>
            <w:tcW w:w="6696" w:type="dxa"/>
            <w:vAlign w:val="center"/>
          </w:tcPr>
          <w:p w14:paraId="07FF266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尺寸1200mm*600mm*800mm.面材：采用E0级进口品牌三聚氰胺饰面板，需符合GB/T15102-2006浸渍胶膜纸饰面人造板标准要求。其中甲醛释放量≤0.05mg/m³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。</w:t>
            </w:r>
          </w:p>
          <w:p w14:paraId="5D3EE057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2、基材：采用优质环保刨花板，甲醛释放量≤0.124mg/m³。达到国家环保标准，并经过防虫、防腐等化学处理。</w:t>
            </w:r>
          </w:p>
          <w:p w14:paraId="650A3E6D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、封边：采用与板材同色全自动封边机封边，厚度≥2.0mm，无缝封边，色泽均匀一致，具有良好的耐气候性能，确保在本地区气温、湿度的变化中不受影响，能长期不变形、不开裂，耐污、耐磨、防撞、防水、防虫，保证板材封边质量，延长产品使用寿命。 4、胶水、采用国内优质品牌热溶胶，品质优异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，保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证贴合及封边牢固，经得起寒冷和高温气候考验，胶水中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有害物质的含量远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低于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国家标准。</w:t>
            </w:r>
          </w:p>
          <w:p w14:paraId="0DB922C3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5、五金配件：采用国内知名品牌五金连接件，永不生锈腐蚀，拼装紧凑牢固。所有五金配件做防锈、防腐处理。</w:t>
            </w:r>
          </w:p>
        </w:tc>
        <w:tc>
          <w:tcPr>
            <w:tcW w:w="826" w:type="dxa"/>
            <w:vAlign w:val="center"/>
          </w:tcPr>
          <w:p w14:paraId="2B24DB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17</w:t>
            </w:r>
          </w:p>
        </w:tc>
      </w:tr>
      <w:tr w14:paraId="14E1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704" w:type="dxa"/>
            <w:vAlign w:val="center"/>
          </w:tcPr>
          <w:p w14:paraId="718010B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5DBE075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实验椅</w:t>
            </w:r>
          </w:p>
        </w:tc>
        <w:tc>
          <w:tcPr>
            <w:tcW w:w="6696" w:type="dxa"/>
            <w:vAlign w:val="center"/>
          </w:tcPr>
          <w:p w14:paraId="0FA273A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背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黑色PP玻纤背框和黑色固定连体扶手，腰部分体顶腰设计，坐感舒适，美观简约</w:t>
            </w:r>
          </w:p>
          <w:p w14:paraId="2579C0F7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面料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采用优质加厚条纹网，透气抗拉力强面料，耐磨性强、透气性好，耐干耐湿测试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检测报告结果4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-5，游离甲醛未检出。</w:t>
            </w:r>
          </w:p>
          <w:p w14:paraId="50CB45C3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海绵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座采用高密度泡棉，座垫海绵密度45kg/m³，压缩永久变形小于5%，泡沫回弹性大于45%，外衬弹力绒布保护面，可防氧化，防碎。</w:t>
            </w:r>
          </w:p>
          <w:p w14:paraId="5DBC6F08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木板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由多层实木单板经高频热压一次弯曲成型，依据人体工程学原理设计；</w:t>
            </w:r>
          </w:p>
          <w:p w14:paraId="2EA6697F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弓形脚架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优质电镀。</w:t>
            </w:r>
          </w:p>
        </w:tc>
        <w:tc>
          <w:tcPr>
            <w:tcW w:w="826" w:type="dxa"/>
            <w:vAlign w:val="center"/>
          </w:tcPr>
          <w:p w14:paraId="0841410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36</w:t>
            </w:r>
          </w:p>
        </w:tc>
      </w:tr>
      <w:tr w14:paraId="7EF4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135A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AB5E7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学生椅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48C95533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1、椅座规格为380mm*360mm*10mm，椅背规格为360*180*10mm，面板采用优质多层板，四角有圆弧，组装采用大帽螺钉通透链接。</w:t>
            </w:r>
          </w:p>
          <w:p w14:paraId="17A9F739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2、椅架：立腿采用22mm*22mm*1.2mm。椅背钢管22圆1.2mm。</w:t>
            </w:r>
          </w:p>
          <w:p w14:paraId="1F3DAF72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3、（1）金属结构全部经酸洗磷化、打砂处理，所有金属切割，采用静电喷涂灰白色塑粉，高温烤漆，整套产品做到美观耐用、环保安全，具有防腐、耐冲击性能，底脚加消音垫。</w:t>
            </w:r>
          </w:p>
          <w:p w14:paraId="561B00E6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（2）焊接：二氧化碳保护焊，优质镀铜焊丝，焊接表面无毛刺、无灰渣、气孔、焊瘤；无脱焊、虚焊、焊穿；精细打磨，表面平整；焊接处须焊满。</w:t>
            </w:r>
          </w:p>
          <w:p w14:paraId="4C04987F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（2）焊接：二氧化碳保护焊，优质镀铜焊丝。焊接表面无毛刺、无灰渣、气孔、焊瘤；无脱焊、虚焊、焊穿；精细打磨，表面平整；焊接处须焊满。</w:t>
            </w:r>
          </w:p>
        </w:tc>
        <w:tc>
          <w:tcPr>
            <w:tcW w:w="826" w:type="dxa"/>
            <w:vAlign w:val="center"/>
          </w:tcPr>
          <w:p w14:paraId="5FD63A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</w:tr>
      <w:tr w14:paraId="5D58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A73D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D1E8C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40CA1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1、办公桌尺寸1400*700面材：采用E0级进口品牌三聚氰胺饰面板，需符合GB/T15102-2006浸渍胶膜纸饰面人造板标准要求。其中甲醛释放量≤0.05mg/m³</w:t>
            </w:r>
          </w:p>
          <w:p w14:paraId="19279841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2、基材：采用优质环保刨花板，甲醛释放量≤0.124mg/m³。达到国家环保标准，并经过防虫、防腐等化学处理。</w:t>
            </w:r>
          </w:p>
          <w:p w14:paraId="66D1DB1D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封边：采用与板材同色全自动封边机封边，厚度≥2.0mm，无缝封边，色泽均匀一致，具有良好的耐气候性能，确保在本地区气温、湿度的变化中不受影响，能长期不变形、不开裂，耐污、耐磨、防撞、防水、防虫，保证板材封边质量，延长产品使用寿命。 4、胶水、采用国内优质品牌热溶胶，品质优异，保证贴合及封边牢固，经得起寒冷和高温气候考验，胶水中的有害物质的含量远低于国家标准。</w:t>
            </w:r>
          </w:p>
          <w:p w14:paraId="508CBA9D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5、五金配件：采用国内知名品牌五金连接件，永不生锈腐蚀，拼装紧凑牢固。所有五金配件做防锈、防腐处理。</w:t>
            </w:r>
          </w:p>
        </w:tc>
        <w:tc>
          <w:tcPr>
            <w:tcW w:w="0" w:type="auto"/>
          </w:tcPr>
          <w:p w14:paraId="406FB3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0170E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D7D66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9AF1B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76800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F9023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43D3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59A2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B5E59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</w:t>
            </w:r>
          </w:p>
          <w:p w14:paraId="278A8C76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转椅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2C37E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1.背：黑色PP玻纤背框和黑色固定连体扶手，腰部分体顶腰设计，坐感舒适，美观简约。</w:t>
            </w:r>
          </w:p>
          <w:p w14:paraId="2F59208C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2.面料：采用优质加厚条纹网，透气抗拉力强面料，耐磨性强、透气性好，耐干耐湿测试 检测报告结果4-5，游离甲醛未检出。</w:t>
            </w:r>
          </w:p>
          <w:p w14:paraId="3B20A532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3.海绵：座采用高密度泡棉，座垫海绵密度45kg/m³，压缩永久变形小于5%，泡沫回弹性大于45%，外衬弹力绒布保护面，可防氧化，防碎。</w:t>
            </w:r>
          </w:p>
          <w:p w14:paraId="0CECAEB5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4.木板：由多层实木单板经高频热压一次弯曲成型，依据人体工程学原理设计，</w:t>
            </w:r>
          </w:p>
          <w:p w14:paraId="1A5474C0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5.底盘采用2.5加厚中板蝴蝶底盘（具备原位锁定和逍遥功能）。</w:t>
            </w:r>
          </w:p>
          <w:p w14:paraId="2571BA81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6.气压棒：使用85# SGS级别 气压棒，升降时无声响，终身质保</w:t>
            </w:r>
          </w:p>
          <w:p w14:paraId="59B784F8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7.五星脚：静压1120KG 五星脚，坚实耐用，抗暴力强。</w:t>
            </w:r>
          </w:p>
          <w:p w14:paraId="20852161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8.椅轮：330PP脚 55尼龙PA轮，活动自如，耐磨性及其他理化性能均能达到美国BIFMA标准。</w:t>
            </w:r>
          </w:p>
        </w:tc>
        <w:tc>
          <w:tcPr>
            <w:tcW w:w="0" w:type="auto"/>
          </w:tcPr>
          <w:p w14:paraId="46EB8C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5A8D0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68A95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300C9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23AD8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D264F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68E4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AC45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47383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班台桌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3600F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1、会议桌规格尺寸：6000×2000×760mm。                 </w:t>
            </w:r>
          </w:p>
          <w:p w14:paraId="3FBC84F3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2、基材：采用E1级中密度纤维板，烤漆制作，甲醛释放量≤9mg/100g,含水率≤13%，密度≤0.80g/cm³,板内密度偏差±10.0%，表面结合强度≥0.9MPa。                   </w:t>
            </w:r>
          </w:p>
          <w:p w14:paraId="042E6630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3、面材：优质天然胡桃木皮贴面 ，木皮纹理清晰自然，色泽一致，美观大方，无结疤，无瑕疵，白木实木封边。                           </w:t>
            </w:r>
          </w:p>
          <w:p w14:paraId="21A73B77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4、油漆：采用优质环保专用油漆，挥发性有机化合物含量≤670g/L，苯含量≤0.3%，甲苯、乙苯和二甲苯总和≤30%，游离二异氰酸酯（TDI、HDI）含量总和≤0.4%，卤代烃含量≤0.1%。                                      </w:t>
            </w:r>
          </w:p>
          <w:p w14:paraId="4A9A230B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5、胶水：优质环保胶水，游离甲醛≤1.0g/kg,苯≤0.20g/kg, 甲苯+二甲苯≤10g/kg,总挥发性有机物≤110g/L。                                            </w:t>
            </w:r>
          </w:p>
          <w:p w14:paraId="6270A9A4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6、五金件：优质五金配件。</w:t>
            </w:r>
          </w:p>
        </w:tc>
        <w:tc>
          <w:tcPr>
            <w:tcW w:w="0" w:type="auto"/>
          </w:tcPr>
          <w:p w14:paraId="4D0B7A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11238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0CC3F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3220D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1F09B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2A423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6590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B41D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326A3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可躺</w:t>
            </w:r>
          </w:p>
          <w:p w14:paraId="25CF9AC7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网椅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311FA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1、背：黑色PP玻纤背框和黑色固定连体扶手，腰部分体顶腰设计，坐感舒适，美观简约。</w:t>
            </w:r>
          </w:p>
          <w:p w14:paraId="763D1A6D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2、面料：采用优质加厚条纹网，透气抗拉力强面料，耐磨性强、透气性好，耐干耐湿测试 检测报告结果4-5，游离甲醛未检出。</w:t>
            </w:r>
          </w:p>
          <w:p w14:paraId="149560F9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3、海绵：座采用高密度泡棉，座垫海绵密度45kg/m³，压缩永久变形小于5%，泡沫回弹性大于45%，外衬弹力绒布保护面，可防氧化，防碎。</w:t>
            </w:r>
          </w:p>
          <w:p w14:paraId="2BD29228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4、木板：由多层实木单板经高频热压一次弯曲成型，依据人体工程学原理设计；</w:t>
            </w:r>
          </w:p>
          <w:p w14:paraId="6B20853D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5、底盘采用2.5加厚中板蝴蝶底盘（具备原位锁定和逍遥功能）</w:t>
            </w:r>
          </w:p>
          <w:p w14:paraId="030B7DC4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6、气压棒：使用85# SGS级别 气压棒，升降时无声响，终身质保</w:t>
            </w:r>
          </w:p>
          <w:p w14:paraId="050F7C4D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7、五星脚：静压1120KG 五星脚，坚实耐用，抗暴力强；</w:t>
            </w:r>
          </w:p>
          <w:p w14:paraId="23A4B5EA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8、椅轮：330PP脚 55尼龙PA轮，活动自如，耐磨性及其他理化性能均能达到美国BIFMA标准。</w:t>
            </w:r>
          </w:p>
        </w:tc>
        <w:tc>
          <w:tcPr>
            <w:tcW w:w="0" w:type="auto"/>
          </w:tcPr>
          <w:p w14:paraId="0B9136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D6A22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AF071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FE413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F5898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1910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29151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000B0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茶几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95B88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1、茶水柜规格尺寸：1200×600×450mm。                </w:t>
            </w:r>
          </w:p>
          <w:p w14:paraId="7659A18A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2、基材：采用E1级中密度纤维板，烤漆制作，甲醛释放量≤9mg/100g,含水率≤13%，密度≤0.80g/cm³,板内密度偏差±10.0%，表面结合强度≥0.9MPa。                              </w:t>
            </w:r>
          </w:p>
          <w:p w14:paraId="3420057F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3、面材：优质天然胡桃木皮贴面 ，木皮纹理清晰自然，色泽一致，美观大方，无结疤，无瑕疵，白木实木封边。                           </w:t>
            </w:r>
          </w:p>
          <w:p w14:paraId="17AF9842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4、油漆：采用优质环保专用油漆，挥发性有机化合物含量≤670g/L，苯含量≤0.3%，甲苯、乙苯和二甲苯总和小于≤30%，游离二异氰酸酯（TDI、HDI）含量总和≤0.4%，卤代烃含量≤0.1%。                                     </w:t>
            </w:r>
          </w:p>
          <w:p w14:paraId="73126FD3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5、胶水：优质环保胶水，游离甲醛≤1.0g/kg,苯≤0.20g/kg, 甲苯+二甲苯≤10g/kg,总挥发性有机物≤110g/L。                                          </w:t>
            </w:r>
          </w:p>
          <w:p w14:paraId="208F0816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6、五金件：优质五金配件。</w:t>
            </w:r>
          </w:p>
        </w:tc>
        <w:tc>
          <w:tcPr>
            <w:tcW w:w="0" w:type="auto"/>
          </w:tcPr>
          <w:p w14:paraId="1857F1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2F227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AB981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AF589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DA1FA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4751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D98B4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F3F5C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铁皮</w:t>
            </w:r>
          </w:p>
          <w:p w14:paraId="2F86E199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3C3E3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1、尺寸1850*80*380 mm.颜色灰白，柜体采用平光粉喷塑，保证表面光滑，柜体长宽高误差±100mm，对角误差±1mm，平整度误差±0.5mm，门缝误差±0.2mm。</w:t>
            </w:r>
          </w:p>
          <w:p w14:paraId="428D1D14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2、采用国产优质冷轧钢板制作，国标材料厚度0.8mm。</w:t>
            </w:r>
          </w:p>
          <w:p w14:paraId="11219895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3、采用国产优质档案柜专用锁具，带有开关标识，天地销采用Φ6mm冷拉圆钢制作。</w:t>
            </w:r>
          </w:p>
          <w:p w14:paraId="3F3B0F1F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4、柜体经酸洗、磷化、除油、除锈等多道前处理，烘干后再喷涂。</w:t>
            </w:r>
          </w:p>
          <w:p w14:paraId="35B4D12F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喷涂采用环保型环氧树脂涂料，经高压静电喷涂，涂层厚度0.025-0.03mm，硬度≥0.4mm，冲击强度≥3.92J，光泽度≥65%。整体色泽均匀、美观、不褪色；附着力强、不脱落；硬度好，耐冲击；具有一定防腐蚀特性。</w:t>
            </w:r>
          </w:p>
        </w:tc>
        <w:tc>
          <w:tcPr>
            <w:tcW w:w="0" w:type="auto"/>
          </w:tcPr>
          <w:p w14:paraId="704036C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C6CE37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1E4C4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6180F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48CC9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5956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D3EA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0A310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铁皮</w:t>
            </w:r>
          </w:p>
          <w:p w14:paraId="28AE9305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矮柜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F16EB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1、规格：尺寸1000*390*860mm.颜色灰白，柜体采用平光粉喷塑，保证表面光滑，柜体长宽高误差±100mm，对角误差±1mm，平整度误差±0.5mm，门缝误差±0.2mm。</w:t>
            </w:r>
          </w:p>
          <w:p w14:paraId="67D38080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2、采用国产优质冷轧钢板制作，国标材料厚度0.8mm。</w:t>
            </w:r>
          </w:p>
          <w:p w14:paraId="4E8A1055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3、采用国产优质档案柜专用锁具，带有开关标识，天地销采用Φ6mm冷拉圆钢制作。</w:t>
            </w:r>
          </w:p>
          <w:p w14:paraId="7E80061D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4、柜体经酸洗、磷化、除油、除锈等多道前处理，烘干后再喷涂。</w:t>
            </w:r>
          </w:p>
          <w:p w14:paraId="69B84119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喷涂采用环保型环氧树脂涂料，经高压静电喷涂，涂层厚度0.025-0.03mm，硬度≥0.4mm，冲击强度≥3.92J，光泽度≥65%。整体色泽均匀、美观、不褪色；附着力强、不脱落；硬度好，耐冲击；具有一定防腐蚀特性。</w:t>
            </w:r>
          </w:p>
        </w:tc>
        <w:tc>
          <w:tcPr>
            <w:tcW w:w="0" w:type="auto"/>
          </w:tcPr>
          <w:p w14:paraId="4166A7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135B9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8F32F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E14EC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6122707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0180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25F5769D">
            <w:pPr>
              <w:widowControl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售后服务</w:t>
            </w:r>
          </w:p>
        </w:tc>
      </w:tr>
      <w:tr w14:paraId="2C4C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43E5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B0B3C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质保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CF70C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自验收合格之日起1年。按国家法定三包要求进行质保。</w:t>
            </w:r>
          </w:p>
        </w:tc>
        <w:tc>
          <w:tcPr>
            <w:tcW w:w="0" w:type="auto"/>
          </w:tcPr>
          <w:p w14:paraId="6961A585">
            <w:pPr>
              <w:widowControl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3C2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15B1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3F154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供货、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安装服务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95DF1"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自中标之日起5个工作日内完成所有供货及安装服务。中标方需配备专人负责全部供货进度和商务事宜，配备专业搬运团队，搬运过程中措施完善。</w:t>
            </w:r>
            <w:r>
              <w:rPr>
                <w:rFonts w:hint="eastAsia" w:ascii="宋体" w:hAnsi="宋体" w:eastAsia="宋体" w:cs="宋体"/>
                <w:lang w:val="en-US" w:eastAsia="zh-CN" w:bidi="zh-TW"/>
              </w:rPr>
              <w:t>所有现场安装均有专业人员进行安装，安装过程中，提供充足的备品、备件、辅材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 w:bidi="zh-TW"/>
              </w:rPr>
              <w:t>安装完成后需清理所有因安装产生的垃圾，并进行保洁。</w:t>
            </w:r>
          </w:p>
        </w:tc>
        <w:tc>
          <w:tcPr>
            <w:tcW w:w="0" w:type="auto"/>
          </w:tcPr>
          <w:p w14:paraId="4C40F616">
            <w:pPr>
              <w:widowControl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7121C077">
      <w:pPr>
        <w:rPr>
          <w:rFonts w:hint="eastAsia" w:ascii="宋体" w:hAnsi="宋体" w:eastAsia="宋体" w:cs="宋体"/>
          <w:sz w:val="28"/>
          <w:szCs w:val="28"/>
        </w:rPr>
      </w:pPr>
    </w:p>
    <w:p w14:paraId="60067A2D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18E1"/>
    <w:rsid w:val="014018E1"/>
    <w:rsid w:val="0C34472A"/>
    <w:rsid w:val="24211BBB"/>
    <w:rsid w:val="37D54B1D"/>
    <w:rsid w:val="4BFE0229"/>
    <w:rsid w:val="6EA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3284</Words>
  <Characters>3847</Characters>
  <Lines>0</Lines>
  <Paragraphs>0</Paragraphs>
  <TotalTime>7</TotalTime>
  <ScaleCrop>false</ScaleCrop>
  <LinksUpToDate>false</LinksUpToDate>
  <CharactersWithSpaces>4164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2025-09-28T02:24:00Z</dcterms:created>
  <dc:creator>不羡明月和</dc:creator>
  <cp:lastModifiedBy>不羡明月和</cp:lastModifiedBy>
  <dcterms:modified xsi:type="dcterms:W3CDTF">2025-10-09T04:48:30Z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F78AD21D5F1140FA81D09BCDC6950010_11</vt:lpwstr>
  </property>
  <property fmtid="{D5CDD505-2E9C-101B-9397-08002B2CF9AE}" pid="4" name="KSOTemplateDocerSaveRecord">
    <vt:lpwstr>eyJoZGlkIjoiYzhiNmQxZWQwZDE5NDcxMTlkMGNmM2QxMWM0N2YzN2YiLCJ1c2VySWQiOiI3MzUxMTAzMzQifQ==</vt:lpwstr>
  </property>
</Properties>
</file>